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АДМИНИСТРАЦИЯ</w:t>
      </w:r>
    </w:p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муниципального образования</w:t>
      </w:r>
    </w:p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городской округ Люберцы</w:t>
      </w:r>
    </w:p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Московской области</w:t>
      </w:r>
    </w:p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61939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ПОСТАНОВЛЕНИЕ</w:t>
      </w:r>
    </w:p>
    <w:p w:rsidR="00B61939" w:rsidRPr="00130D22" w:rsidRDefault="00EF2C43" w:rsidP="00130D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24.09.2019</w:t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</w:r>
      <w:r w:rsidR="00B61939" w:rsidRPr="00130D22">
        <w:rPr>
          <w:rFonts w:ascii="Arial" w:hAnsi="Arial" w:cs="Arial"/>
          <w:sz w:val="24"/>
          <w:szCs w:val="24"/>
        </w:rPr>
        <w:tab/>
        <w:t xml:space="preserve">№ </w:t>
      </w:r>
      <w:r w:rsidRPr="00130D22">
        <w:rPr>
          <w:rFonts w:ascii="Arial" w:hAnsi="Arial" w:cs="Arial"/>
          <w:sz w:val="24"/>
          <w:szCs w:val="24"/>
        </w:rPr>
        <w:t>3537</w:t>
      </w:r>
      <w:r w:rsidR="00B61939" w:rsidRPr="00130D22">
        <w:rPr>
          <w:rFonts w:ascii="Arial" w:hAnsi="Arial" w:cs="Arial"/>
          <w:sz w:val="24"/>
          <w:szCs w:val="24"/>
        </w:rPr>
        <w:t xml:space="preserve">-ПА </w:t>
      </w:r>
    </w:p>
    <w:p w:rsidR="00F64FA2" w:rsidRPr="00130D22" w:rsidRDefault="00B61939" w:rsidP="00130D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0D22">
        <w:rPr>
          <w:rFonts w:ascii="Arial" w:hAnsi="Arial" w:cs="Arial"/>
          <w:sz w:val="24"/>
          <w:szCs w:val="24"/>
        </w:rPr>
        <w:t>г. Люберцы</w:t>
      </w:r>
    </w:p>
    <w:p w:rsidR="00F64FA2" w:rsidRPr="00EF2C43" w:rsidRDefault="00F64FA2" w:rsidP="004D3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EF2C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Порядок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EF2C4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городской округ Люберцы Московской области, утвержденный Постановлением администрации городского округа Люберцы Московской области от 18.12.2017 № 2818-ПА 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F2C43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финансового</w:t>
      </w:r>
      <w:proofErr w:type="gramEnd"/>
      <w:r w:rsidRPr="00EF2C43">
        <w:rPr>
          <w:rFonts w:ascii="Arial" w:hAnsi="Arial" w:cs="Arial"/>
          <w:sz w:val="24"/>
          <w:szCs w:val="24"/>
        </w:rPr>
        <w:t xml:space="preserve"> обеспечения выполнения муниципального задания»,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F2C43" w:rsidRPr="00EF2C43" w:rsidRDefault="00EF2C43" w:rsidP="00EF2C43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Внести в Порядок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городской округ Люберцы Московской области», утвержденный Постановлением администрации городского округа Люберцы Московской области от 18.12.2017 № 2818-ПА следующие изменения:</w:t>
      </w:r>
    </w:p>
    <w:p w:rsidR="00EF2C43" w:rsidRPr="00EF2C43" w:rsidRDefault="00EF2C43" w:rsidP="00EF2C43">
      <w:pPr>
        <w:pStyle w:val="a6"/>
        <w:widowControl w:val="0"/>
        <w:numPr>
          <w:ilvl w:val="1"/>
          <w:numId w:val="17"/>
        </w:numPr>
        <w:tabs>
          <w:tab w:val="left" w:pos="169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Приложения </w:t>
      </w:r>
      <w:r w:rsidRPr="00EF2C43">
        <w:rPr>
          <w:rFonts w:ascii="Arial" w:hAnsi="Arial" w:cs="Arial"/>
          <w:color w:val="000000"/>
          <w:sz w:val="24"/>
          <w:szCs w:val="24"/>
        </w:rPr>
        <w:t>1 к Порядку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</w:t>
      </w:r>
      <w:r w:rsidRPr="00EF2C43">
        <w:rPr>
          <w:rFonts w:ascii="Arial" w:hAnsi="Arial" w:cs="Arial"/>
          <w:sz w:val="24"/>
          <w:szCs w:val="24"/>
          <w:lang w:eastAsia="ru-RU"/>
        </w:rPr>
        <w:t>ородской округ Люберцы Московской области</w:t>
      </w:r>
      <w:r w:rsidRPr="00EF2C43">
        <w:rPr>
          <w:rFonts w:ascii="Arial" w:hAnsi="Arial" w:cs="Arial"/>
          <w:sz w:val="24"/>
          <w:szCs w:val="24"/>
        </w:rPr>
        <w:t xml:space="preserve"> изложить в новой редакции согласно приложению к настоящему постановлению.</w:t>
      </w:r>
    </w:p>
    <w:p w:rsidR="00EF2C43" w:rsidRPr="00EF2C43" w:rsidRDefault="00EF2C43" w:rsidP="00EF2C43">
      <w:pPr>
        <w:pStyle w:val="2"/>
        <w:spacing w:after="0" w:line="240" w:lineRule="auto"/>
        <w:ind w:firstLine="708"/>
        <w:jc w:val="both"/>
        <w:rPr>
          <w:rFonts w:ascii="Arial" w:hAnsi="Arial" w:cs="Arial"/>
          <w:szCs w:val="24"/>
          <w:lang w:val="ru-RU"/>
        </w:rPr>
      </w:pPr>
      <w:r w:rsidRPr="00EF2C43">
        <w:rPr>
          <w:rFonts w:ascii="Arial" w:hAnsi="Arial" w:cs="Arial"/>
          <w:szCs w:val="24"/>
          <w:lang w:val="ru-RU"/>
        </w:rPr>
        <w:t xml:space="preserve">2. </w:t>
      </w:r>
      <w:r w:rsidRPr="00EF2C43">
        <w:rPr>
          <w:rFonts w:ascii="Arial" w:hAnsi="Arial" w:cs="Arial"/>
          <w:szCs w:val="24"/>
        </w:rPr>
        <w:t>Опубликовать настоящее Постановление в средствах массовой информации</w:t>
      </w:r>
      <w:r w:rsidRPr="00EF2C43">
        <w:rPr>
          <w:rFonts w:ascii="Arial" w:hAnsi="Arial" w:cs="Arial"/>
          <w:szCs w:val="24"/>
          <w:lang w:val="ru-RU"/>
        </w:rPr>
        <w:t xml:space="preserve"> и разместить</w:t>
      </w:r>
      <w:r w:rsidRPr="00EF2C43">
        <w:rPr>
          <w:rFonts w:ascii="Arial" w:hAnsi="Arial" w:cs="Arial"/>
          <w:szCs w:val="24"/>
        </w:rPr>
        <w:t xml:space="preserve"> на официальн</w:t>
      </w:r>
      <w:r w:rsidRPr="00EF2C43">
        <w:rPr>
          <w:rFonts w:ascii="Arial" w:hAnsi="Arial" w:cs="Arial"/>
          <w:szCs w:val="24"/>
          <w:lang w:val="ru-RU"/>
        </w:rPr>
        <w:t>ом</w:t>
      </w:r>
      <w:r w:rsidRPr="00EF2C43">
        <w:rPr>
          <w:rFonts w:ascii="Arial" w:hAnsi="Arial" w:cs="Arial"/>
          <w:szCs w:val="24"/>
        </w:rPr>
        <w:t xml:space="preserve"> сайт</w:t>
      </w:r>
      <w:r w:rsidRPr="00EF2C43">
        <w:rPr>
          <w:rFonts w:ascii="Arial" w:hAnsi="Arial" w:cs="Arial"/>
          <w:szCs w:val="24"/>
          <w:lang w:val="ru-RU"/>
        </w:rPr>
        <w:t>е администрации</w:t>
      </w:r>
      <w:r w:rsidRPr="00EF2C43">
        <w:rPr>
          <w:rFonts w:ascii="Arial" w:hAnsi="Arial" w:cs="Arial"/>
          <w:szCs w:val="24"/>
        </w:rPr>
        <w:t xml:space="preserve"> в сети «Интернет»</w:t>
      </w:r>
      <w:r w:rsidRPr="00EF2C43">
        <w:rPr>
          <w:rFonts w:ascii="Arial" w:hAnsi="Arial" w:cs="Arial"/>
          <w:szCs w:val="24"/>
          <w:lang w:val="ru-RU"/>
        </w:rPr>
        <w:t>.</w:t>
      </w: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3.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Настоящее Постановление вступает в силу с 01.10.2019.</w:t>
      </w:r>
    </w:p>
    <w:p w:rsidR="00EF2C43" w:rsidRPr="00EF2C43" w:rsidRDefault="00EF2C43" w:rsidP="00EF2C4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EF2C43">
        <w:rPr>
          <w:rFonts w:ascii="Arial" w:hAnsi="Arial" w:cs="Arial"/>
          <w:color w:val="000000"/>
          <w:sz w:val="24"/>
          <w:szCs w:val="24"/>
        </w:rPr>
        <w:t>Забабуркину</w:t>
      </w:r>
      <w:proofErr w:type="spellEnd"/>
      <w:r w:rsidRPr="00EF2C43">
        <w:rPr>
          <w:rFonts w:ascii="Arial" w:hAnsi="Arial" w:cs="Arial"/>
          <w:color w:val="000000"/>
          <w:sz w:val="24"/>
          <w:szCs w:val="24"/>
        </w:rPr>
        <w:t xml:space="preserve"> Н.А.</w:t>
      </w: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Первый заместитель</w:t>
      </w: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Главы администрации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И.Г. Назарьева</w:t>
      </w: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Приложение </w:t>
      </w:r>
      <w:proofErr w:type="gramStart"/>
      <w:r w:rsidRPr="00EF2C43">
        <w:rPr>
          <w:rFonts w:ascii="Arial" w:hAnsi="Arial" w:cs="Arial"/>
          <w:sz w:val="24"/>
          <w:szCs w:val="24"/>
        </w:rPr>
        <w:t>к</w:t>
      </w:r>
      <w:proofErr w:type="gramEnd"/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Постановлению администрации 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муниципального образования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lastRenderedPageBreak/>
        <w:t>городской округ Люберцы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Московской области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eastAsia="Times New Roman" w:hAnsi="Arial" w:cs="Arial"/>
          <w:color w:val="2D2D2D"/>
          <w:spacing w:val="1"/>
          <w:sz w:val="24"/>
          <w:szCs w:val="24"/>
          <w:lang w:eastAsia="ru-RU"/>
        </w:rPr>
      </w:pPr>
      <w:r w:rsidRPr="00EF2C43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24.09.2019</w:t>
      </w:r>
      <w:r w:rsidRPr="00EF2C43">
        <w:rPr>
          <w:rFonts w:ascii="Arial" w:hAnsi="Arial" w:cs="Arial"/>
          <w:sz w:val="24"/>
          <w:szCs w:val="24"/>
        </w:rPr>
        <w:t xml:space="preserve">  г. </w:t>
      </w:r>
      <w:r w:rsidR="00130D22">
        <w:rPr>
          <w:rFonts w:ascii="Arial" w:hAnsi="Arial" w:cs="Arial"/>
          <w:sz w:val="24"/>
          <w:szCs w:val="24"/>
        </w:rPr>
        <w:t>35</w:t>
      </w:r>
      <w:r>
        <w:rPr>
          <w:rFonts w:ascii="Arial" w:hAnsi="Arial" w:cs="Arial"/>
          <w:sz w:val="24"/>
          <w:szCs w:val="24"/>
        </w:rPr>
        <w:t>37-ПА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«Приложение 1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3261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К порядку определения объема и условий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</w:t>
      </w:r>
      <w:r w:rsidRPr="00EF2C43">
        <w:rPr>
          <w:rFonts w:ascii="Arial" w:hAnsi="Arial" w:cs="Arial"/>
          <w:sz w:val="24"/>
          <w:szCs w:val="24"/>
          <w:lang w:eastAsia="ru-RU"/>
        </w:rPr>
        <w:t>ородской округ Люберцы Московской области</w:t>
      </w:r>
      <w:r w:rsidRPr="00EF2C43">
        <w:rPr>
          <w:rFonts w:ascii="Arial" w:hAnsi="Arial" w:cs="Arial"/>
          <w:sz w:val="24"/>
          <w:szCs w:val="24"/>
        </w:rPr>
        <w:t>»</w:t>
      </w: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widowControl w:val="0"/>
        <w:tabs>
          <w:tab w:val="left" w:pos="1695"/>
        </w:tabs>
        <w:autoSpaceDE w:val="0"/>
        <w:autoSpaceDN w:val="0"/>
        <w:adjustRightInd w:val="0"/>
        <w:spacing w:after="0" w:line="240" w:lineRule="auto"/>
        <w:ind w:left="5387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firstLine="540"/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Соглашение 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EF2C43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</w:t>
      </w:r>
      <w:r w:rsidRPr="00EF2C43">
        <w:rPr>
          <w:rFonts w:ascii="Arial" w:hAnsi="Arial" w:cs="Arial"/>
          <w:bCs/>
          <w:color w:val="000000"/>
          <w:sz w:val="24"/>
          <w:szCs w:val="24"/>
          <w:lang w:eastAsia="ru-RU"/>
        </w:rPr>
        <w:tab/>
        <w:t xml:space="preserve">муниципального образования </w:t>
      </w:r>
      <w:r w:rsidRPr="00EF2C43">
        <w:rPr>
          <w:rFonts w:ascii="Arial" w:hAnsi="Arial" w:cs="Arial"/>
          <w:sz w:val="24"/>
          <w:szCs w:val="24"/>
          <w:lang w:eastAsia="ru-RU"/>
        </w:rPr>
        <w:t xml:space="preserve">городской округ Люберцы 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  <w:lang w:eastAsia="ru-RU"/>
        </w:rPr>
      </w:pPr>
      <w:r w:rsidRPr="00EF2C43">
        <w:rPr>
          <w:rFonts w:ascii="Arial" w:hAnsi="Arial" w:cs="Arial"/>
          <w:sz w:val="24"/>
          <w:szCs w:val="24"/>
          <w:lang w:eastAsia="ru-RU"/>
        </w:rPr>
        <w:t>Московской области</w:t>
      </w:r>
    </w:p>
    <w:p w:rsidR="00EF2C43" w:rsidRPr="00EF2C43" w:rsidRDefault="00EF2C43" w:rsidP="00EF2C43">
      <w:pPr>
        <w:pStyle w:val="ConsPlusNormal"/>
        <w:ind w:firstLine="540"/>
        <w:jc w:val="center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г. Люберцы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 "___" __________ 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г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>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</w:t>
      </w:r>
    </w:p>
    <w:p w:rsidR="00EF2C43" w:rsidRPr="00EF2C43" w:rsidRDefault="00EF2C43" w:rsidP="00EF2C4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Наименование Главного распорядителя средств бюджета,</w:t>
      </w:r>
    </w:p>
    <w:p w:rsidR="00EF2C43" w:rsidRPr="00EF2C43" w:rsidRDefault="00EF2C43" w:rsidP="00EF2C43">
      <w:pPr>
        <w:pStyle w:val="ConsPlusNormal"/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исполняющего функции и полномочия учредителя </w:t>
      </w:r>
      <w:r w:rsidRPr="00EF2C43">
        <w:rPr>
          <w:rFonts w:ascii="Arial" w:hAnsi="Arial" w:cs="Arial"/>
          <w:color w:val="000000"/>
          <w:sz w:val="24"/>
          <w:szCs w:val="24"/>
        </w:rPr>
        <w:t>_________________________________________________ (далее - Учредитель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)в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лице: ____________________________________________________________________,</w:t>
      </w:r>
    </w:p>
    <w:p w:rsidR="00EF2C43" w:rsidRPr="00EF2C43" w:rsidRDefault="00EF2C43" w:rsidP="00EF2C4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(Ф.И.О.)</w:t>
      </w:r>
    </w:p>
    <w:p w:rsidR="00EF2C43" w:rsidRPr="00EF2C43" w:rsidRDefault="00EF2C43" w:rsidP="00EF2C43">
      <w:pPr>
        <w:pStyle w:val="ConsPlusNormal"/>
        <w:rPr>
          <w:rFonts w:ascii="Arial" w:hAnsi="Arial" w:cs="Arial"/>
          <w:color w:val="000000"/>
          <w:sz w:val="24"/>
          <w:szCs w:val="24"/>
        </w:rPr>
      </w:pP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действующего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на основании ____________________________________________________________________,</w:t>
      </w:r>
    </w:p>
    <w:p w:rsidR="00EF2C43" w:rsidRPr="00EF2C43" w:rsidRDefault="00EF2C43" w:rsidP="00EF2C43">
      <w:pPr>
        <w:pStyle w:val="ConsPlusNormal"/>
        <w:spacing w:before="240" w:after="240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с одной стороны, и бюджетное (автономное учреждение)___________________ </w:t>
      </w:r>
    </w:p>
    <w:p w:rsidR="00EF2C43" w:rsidRPr="00EF2C43" w:rsidRDefault="00EF2C43" w:rsidP="00EF2C43">
      <w:pPr>
        <w:pStyle w:val="ConsPlusNormal"/>
        <w:spacing w:before="240" w:after="240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 ____________________________________________________________________</w:t>
      </w:r>
    </w:p>
    <w:p w:rsidR="00EF2C43" w:rsidRPr="00EF2C43" w:rsidRDefault="00EF2C43" w:rsidP="00EF2C43">
      <w:pPr>
        <w:pStyle w:val="ConsPlusNormal"/>
        <w:spacing w:before="240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(далее - Учреждение) в лице руководителя ____________________________________________________________________</w:t>
      </w:r>
    </w:p>
    <w:p w:rsidR="00EF2C43" w:rsidRPr="00EF2C43" w:rsidRDefault="00EF2C43" w:rsidP="00EF2C43">
      <w:pPr>
        <w:pStyle w:val="ConsPlusNormal"/>
        <w:ind w:left="4248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(Ф.И.О.)</w:t>
      </w:r>
    </w:p>
    <w:p w:rsidR="00EF2C43" w:rsidRPr="00EF2C43" w:rsidRDefault="00EF2C43" w:rsidP="00EF2C43">
      <w:pPr>
        <w:pStyle w:val="ConsPlusNormal"/>
        <w:spacing w:before="240"/>
        <w:rPr>
          <w:rFonts w:ascii="Arial" w:hAnsi="Arial" w:cs="Arial"/>
          <w:color w:val="000000"/>
          <w:sz w:val="24"/>
          <w:szCs w:val="24"/>
        </w:rPr>
      </w:pP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действующего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на основании ____________________________________________________________________,</w:t>
      </w:r>
    </w:p>
    <w:p w:rsidR="00EF2C43" w:rsidRPr="00EF2C43" w:rsidRDefault="00EF2C43" w:rsidP="00EF2C43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с  другой  стороны,  вместе  именуемые   "Стороны",   заключили   настоящее </w:t>
      </w:r>
    </w:p>
    <w:p w:rsidR="00EF2C43" w:rsidRPr="00EF2C43" w:rsidRDefault="00EF2C43" w:rsidP="00EF2C43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Соглашение о нижеследующем:</w:t>
      </w:r>
    </w:p>
    <w:p w:rsidR="00EF2C43" w:rsidRPr="00EF2C43" w:rsidRDefault="00EF2C43" w:rsidP="00EF2C43">
      <w:pPr>
        <w:pStyle w:val="ConsPlusNormal"/>
        <w:spacing w:before="240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Предмет Соглашения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1.1.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Предметом настоящего Соглашения является определение порядка и условий предоставления Учредителем Учреждению субсидии на финансовое обеспечение выполнения муниципального задания (далее - Субсидия</w:t>
      </w:r>
      <w:r w:rsidRPr="00EF2C43">
        <w:rPr>
          <w:rFonts w:ascii="Arial" w:hAnsi="Arial" w:cs="Arial"/>
          <w:sz w:val="24"/>
          <w:szCs w:val="24"/>
        </w:rPr>
        <w:t>) из бюджета городского округа Люберцы Московской области (далее – бюджет городского округа Люберцы) в 20__ - 20___ гг.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1.2.</w:t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Субсидия предоставляется Учреждению на оказание муниципальных </w:t>
      </w:r>
      <w:r w:rsidRPr="00EF2C43">
        <w:rPr>
          <w:rFonts w:ascii="Arial" w:hAnsi="Arial" w:cs="Arial"/>
          <w:color w:val="000000"/>
          <w:sz w:val="24"/>
          <w:szCs w:val="24"/>
        </w:rPr>
        <w:lastRenderedPageBreak/>
        <w:t>услуг (выполнение работ), установленных в муниципальном задании.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1.3.</w:t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Субсидия предоставляется в пределах лимитов бюджетных обязательств, доведенных Учредителю, как получателю средств бюджета </w:t>
      </w:r>
      <w:r w:rsidRPr="00EF2C43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EF2C43">
        <w:rPr>
          <w:rFonts w:ascii="Arial" w:hAnsi="Arial" w:cs="Arial"/>
          <w:color w:val="000000"/>
          <w:sz w:val="24"/>
          <w:szCs w:val="24"/>
        </w:rPr>
        <w:t>в следующем размере: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>рублей;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>рублей;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- в 20__ году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 xml:space="preserve"> ________(__________________) 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>рублей.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(сумма прописью)      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Права и обязанности Сторон</w:t>
      </w:r>
    </w:p>
    <w:p w:rsidR="00EF2C43" w:rsidRPr="00EF2C43" w:rsidRDefault="00EF2C43" w:rsidP="00EF2C43">
      <w:pPr>
        <w:pStyle w:val="ConsPlusNormal"/>
        <w:ind w:left="360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2.1.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Учредитель обязуется: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2.1.1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ab/>
        <w:t>О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>пределять размер Субсидии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базовым нормативам затрат и нормативных затрат (затрат) на выполнение работ;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2.1.2.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Рассматривать предложения Учреждения по вопросам, связанным с исполнением настоящего Соглашения и сообщать о результатах рассмотрения в срок не более 1 месяца со дня указанных предложений.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2.1.3.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Предоставлять Учреждению Субсидию в 20___ году в соответствии с графиком и сроками согласно Приложению 1являющимся неотъемлемой частью настоящего Соглашения.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2.1.4.</w:t>
      </w:r>
      <w:r w:rsidRPr="00EF2C43">
        <w:rPr>
          <w:rFonts w:ascii="Arial" w:hAnsi="Arial" w:cs="Arial"/>
          <w:sz w:val="24"/>
          <w:szCs w:val="24"/>
        </w:rPr>
        <w:tab/>
        <w:t>Производить перерасчет размера субсидии в течени</w:t>
      </w:r>
      <w:proofErr w:type="gramStart"/>
      <w:r w:rsidRPr="00EF2C43">
        <w:rPr>
          <w:rFonts w:ascii="Arial" w:hAnsi="Arial" w:cs="Arial"/>
          <w:sz w:val="24"/>
          <w:szCs w:val="24"/>
        </w:rPr>
        <w:t>и</w:t>
      </w:r>
      <w:proofErr w:type="gramEnd"/>
      <w:r w:rsidRPr="00EF2C43">
        <w:rPr>
          <w:rFonts w:ascii="Arial" w:hAnsi="Arial" w:cs="Arial"/>
          <w:sz w:val="24"/>
          <w:szCs w:val="24"/>
        </w:rPr>
        <w:t xml:space="preserve"> года, если фактический объем муниципальных услуг, оказанных Учреждением больше (меньше) запланированного объема в части одной или нескольких муниципальных услуг, перечисленных в муниципальном задании.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2.1.5. Не позднее 5-ти рабочих дней с момента осуществления перерасчета выдать Учреждению измененное в части объемных показателей муниципальное задание и заключить с Учреждением дополнительное Соглашение с измененным размером субсидии.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2.1.6.</w:t>
      </w:r>
      <w:r w:rsidRPr="00EF2C43">
        <w:rPr>
          <w:rFonts w:ascii="Arial" w:hAnsi="Arial" w:cs="Arial"/>
          <w:sz w:val="24"/>
          <w:szCs w:val="24"/>
        </w:rPr>
        <w:tab/>
        <w:t>В рамках персонифицированного учета определять запланированный объем муниципальных услуг, подлежащих оказанию Учреждением в первом полугодии (в случае применения персонифицированного учета).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2.1.7.</w:t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Осуществлять 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выполнением Учреждением условий предоставления Субсидии.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2.2.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Учредитель вправе:</w:t>
      </w:r>
    </w:p>
    <w:p w:rsidR="00EF2C43" w:rsidRPr="00EF2C43" w:rsidRDefault="00EF2C43" w:rsidP="00EF2C43">
      <w:pPr>
        <w:pStyle w:val="ConsPlusNormal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2.2.1.</w:t>
      </w:r>
      <w:r w:rsidRPr="00EF2C43">
        <w:rPr>
          <w:rFonts w:ascii="Arial" w:hAnsi="Arial" w:cs="Arial"/>
          <w:color w:val="000000"/>
          <w:sz w:val="24"/>
          <w:szCs w:val="24"/>
        </w:rPr>
        <w:tab/>
        <w:t>Изменять размер, предоставляемой в соответствии с настоящим Соглашением Субсидии, в случае изменения в муниципальном задании показателей, характеризующих объем (содержание) оказываемых муниципальных услуг (выполняемых работ);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2.2.2.</w:t>
      </w:r>
      <w:r w:rsidRPr="00EF2C43">
        <w:rPr>
          <w:rFonts w:ascii="Arial" w:hAnsi="Arial" w:cs="Arial"/>
          <w:sz w:val="24"/>
          <w:szCs w:val="24"/>
        </w:rPr>
        <w:tab/>
      </w:r>
      <w:proofErr w:type="gramStart"/>
      <w:r w:rsidRPr="00EF2C43">
        <w:rPr>
          <w:rFonts w:ascii="Arial" w:hAnsi="Arial" w:cs="Arial"/>
          <w:sz w:val="24"/>
          <w:szCs w:val="24"/>
        </w:rPr>
        <w:t>В рамках персонифицированного учета, не позднее 5-ти рабочих дней с момента окончания первого полугодия и не позднее пятого декабря текущего года, может произвести перерасчет размера Субсидии, если фактический объем муниципальных услуг, оказанных Учреждением в рамках персонифицированного финансирования, больше (меньше) запланированного объема в части одной или нескольких муниципальных услуг, перечисленных в муниципальном задании (в случае применения персонифицированного учета).</w:t>
      </w:r>
      <w:proofErr w:type="gramEnd"/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2.2.3. 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 xml:space="preserve">Без соответствующего изменения показателей, характеризующих объем муниципальных услуг (работ), установленных в  задании, в случае внесения изменений в нормативные затраты в связи с изменением размеров выплат работникам (отдельным категориям работников) Учреждения, непосредственно связанных с оказанием муниципальной услуги (выполнением работы), иных выплат, связанных с оказанием муниципальной услуги (выполнением работы), приводящих к изменению объема финансового обеспечения выполнения муниципального задания, </w:t>
      </w:r>
      <w:r w:rsidRPr="00EF2C43">
        <w:rPr>
          <w:rFonts w:ascii="Arial" w:hAnsi="Arial" w:cs="Arial"/>
          <w:color w:val="000000"/>
          <w:sz w:val="24"/>
          <w:szCs w:val="24"/>
        </w:rPr>
        <w:lastRenderedPageBreak/>
        <w:t>вследствие принятия нормативных правовых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актов городского округа Люберцы, Российской Федерации и Московской области</w:t>
      </w:r>
      <w:r w:rsidRPr="00EF2C43">
        <w:rPr>
          <w:rFonts w:ascii="Arial" w:hAnsi="Arial" w:cs="Arial"/>
          <w:sz w:val="24"/>
          <w:szCs w:val="24"/>
        </w:rPr>
        <w:t>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2.2.4. Направлять Учреждению расчет средств Субсидии, подлежащий возврату в бюджет городского округ Люберцы на 1 января года, следующего за годом предоставления Субсидии. 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2.2.5. Выполнять иные обязательства, установленные бюджетным законодательством.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2.3. Учреждение обязуется: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2.3.1.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2.3.2. Своевременно информировать Учредителя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EF2C43" w:rsidRPr="00EF2C43" w:rsidRDefault="00EF2C43" w:rsidP="00EF2C4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2.3.3. Осуществлять возврат </w:t>
      </w:r>
      <w:r w:rsidRPr="00EF2C43">
        <w:rPr>
          <w:rFonts w:ascii="Arial" w:hAnsi="Arial" w:cs="Arial"/>
          <w:sz w:val="24"/>
          <w:szCs w:val="24"/>
        </w:rPr>
        <w:t>средств Субсидии в бюджет городского округа Люберцы, в сроки, установленные Учредителем, в случае если отчетные показатели объема или качества предоставляемых услуг меньше показателей, установленных в муниципальном задании (с учетом допустимых (возможных) отклонений) в соответствии с расчетом Учредителя.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2.3.4. Предоставлять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2.3.5. Выполнять иные обязательства, установленные бюджетным законодательством.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2.4. Учреждение вправе: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2.4.1. Учреждение вправе обращаться к Учредителю с предложением об изменении размера Субсидии, в связи с изменением в муниципальном задании показателей объема (содержания) оказываемых муниципальных услуг (выполняемых работ) и (или) показателей качества.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2.4.2. Направлять неиспользованный остаток Субсидии, образовавшийся на 01 января года, следующего за отчетным на осуществление расходов в соответствии с планом финансово-хозяйственной деятельности для достижения целей предусмотренных уставом Учреждения, за исключением средств Субсидии, подлежащих возврату в бюджет городского округа Люберцы в соответствии с пунктом 2.3.3.</w:t>
      </w:r>
    </w:p>
    <w:p w:rsidR="00EF2C43" w:rsidRPr="00EF2C43" w:rsidRDefault="00EF2C43" w:rsidP="00EF2C43">
      <w:pPr>
        <w:pStyle w:val="ConsPlusNormal"/>
        <w:numPr>
          <w:ilvl w:val="0"/>
          <w:numId w:val="10"/>
        </w:numPr>
        <w:spacing w:before="120"/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Ответственность Сторон</w:t>
      </w:r>
    </w:p>
    <w:p w:rsidR="00EF2C43" w:rsidRPr="00EF2C43" w:rsidRDefault="00EF2C43" w:rsidP="00EF2C43">
      <w:pPr>
        <w:pStyle w:val="ConsPlusNormal"/>
        <w:spacing w:before="120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3.1. 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Срок действия Соглашения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4.1. Настоящее Соглашение вступает в силу 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с даты подписания</w:t>
      </w:r>
      <w:proofErr w:type="gramEnd"/>
      <w:r w:rsidRPr="00EF2C43">
        <w:rPr>
          <w:rFonts w:ascii="Arial" w:hAnsi="Arial" w:cs="Arial"/>
          <w:color w:val="000000"/>
          <w:sz w:val="24"/>
          <w:szCs w:val="24"/>
        </w:rPr>
        <w:t xml:space="preserve"> обеими Сторонами и действует до «____»_________ 20___ года.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Заключительные положения</w:t>
      </w:r>
    </w:p>
    <w:p w:rsidR="00EF2C43" w:rsidRPr="00EF2C43" w:rsidRDefault="00EF2C43" w:rsidP="00EF2C43">
      <w:pPr>
        <w:pStyle w:val="ConsPlusNormal"/>
        <w:spacing w:before="120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5.2. Расторжение настоящего Соглашения осуществляется и оформляется в виде соглашения о расторжении настоящего Соглашения.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EF2C43" w:rsidRPr="00EF2C43" w:rsidRDefault="00EF2C43" w:rsidP="00EF2C43">
      <w:pPr>
        <w:pStyle w:val="ConsPlusNormal"/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5.4. Настоящее Соглашение составлено в двух экземплярах, имеющих одинаковую юридическую силу, включая Приложение по одному экземпляру для </w:t>
      </w:r>
      <w:r w:rsidRPr="00EF2C43">
        <w:rPr>
          <w:rFonts w:ascii="Arial" w:hAnsi="Arial" w:cs="Arial"/>
          <w:color w:val="000000"/>
          <w:sz w:val="24"/>
          <w:szCs w:val="24"/>
        </w:rPr>
        <w:lastRenderedPageBreak/>
        <w:t>каждой Стороны Соглашения.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numPr>
          <w:ilvl w:val="0"/>
          <w:numId w:val="10"/>
        </w:numPr>
        <w:jc w:val="center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>Платежные реквизиты Сторон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t xml:space="preserve">Главный распорядитель:                     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Учреждение:</w:t>
      </w:r>
    </w:p>
    <w:tbl>
      <w:tblPr>
        <w:tblW w:w="0" w:type="auto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4644"/>
        <w:gridCol w:w="4644"/>
      </w:tblGrid>
      <w:tr w:rsidR="00EF2C43" w:rsidRPr="00EF2C43" w:rsidTr="0034451F">
        <w:trPr>
          <w:trHeight w:val="2000"/>
        </w:trPr>
        <w:tc>
          <w:tcPr>
            <w:tcW w:w="4644" w:type="dxa"/>
          </w:tcPr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ИНН/КПП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Банковские реквизиты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                                 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proofErr w:type="gramEnd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                 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gramEnd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</w:t>
            </w:r>
          </w:p>
          <w:p w:rsidR="00EF2C43" w:rsidRPr="00EF2C43" w:rsidRDefault="00EF2C43" w:rsidP="0034451F">
            <w:pPr>
              <w:pStyle w:val="ConsPlusNormal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4" w:type="dxa"/>
          </w:tcPr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Место нахождения</w:t>
            </w:r>
          </w:p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ИНН/КПП</w:t>
            </w:r>
          </w:p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Банковские реквизиты</w:t>
            </w:r>
          </w:p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                                 </w:t>
            </w:r>
          </w:p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proofErr w:type="gramEnd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 xml:space="preserve">/с                                  </w:t>
            </w:r>
          </w:p>
          <w:p w:rsidR="00EF2C43" w:rsidRPr="00EF2C43" w:rsidRDefault="00EF2C43" w:rsidP="0034451F">
            <w:pPr>
              <w:pStyle w:val="ConsPlusNormal"/>
              <w:ind w:left="102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proofErr w:type="gramEnd"/>
            <w:r w:rsidRPr="00EF2C43">
              <w:rPr>
                <w:rFonts w:ascii="Arial" w:hAnsi="Arial" w:cs="Arial"/>
                <w:color w:val="000000"/>
                <w:sz w:val="24"/>
                <w:szCs w:val="24"/>
              </w:rPr>
              <w:t>/с</w:t>
            </w:r>
          </w:p>
        </w:tc>
      </w:tr>
    </w:tbl>
    <w:p w:rsidR="00EF2C43" w:rsidRPr="00EF2C43" w:rsidRDefault="00EF2C43" w:rsidP="00EF2C43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___________/___________/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  <w:t>____________/___________/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М.П. 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  <w:t>М.П.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Согласовано:</w:t>
      </w:r>
    </w:p>
    <w:p w:rsidR="00EF2C43" w:rsidRP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____________/___________/</w:t>
      </w: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 xml:space="preserve">М.П. 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F2C43" w:rsidRDefault="00EF2C43" w:rsidP="00EF2C43">
      <w:pPr>
        <w:pStyle w:val="ConsPlusNormal"/>
        <w:jc w:val="both"/>
        <w:rPr>
          <w:rFonts w:ascii="Arial" w:hAnsi="Arial" w:cs="Arial"/>
          <w:sz w:val="24"/>
          <w:szCs w:val="24"/>
        </w:rPr>
        <w:sectPr w:rsidR="00EF2C43" w:rsidSect="00956AFB">
          <w:pgSz w:w="11905" w:h="16838"/>
          <w:pgMar w:top="425" w:right="1134" w:bottom="567" w:left="1134" w:header="0" w:footer="0" w:gutter="0"/>
          <w:cols w:space="720"/>
          <w:docGrid w:linePitch="360"/>
        </w:sectPr>
      </w:pPr>
    </w:p>
    <w:p w:rsidR="00EF2C43" w:rsidRPr="00EF2C43" w:rsidRDefault="00EF2C43" w:rsidP="00EE18B9">
      <w:pPr>
        <w:pStyle w:val="ConsPlusNormal"/>
        <w:ind w:left="7371"/>
        <w:outlineLvl w:val="1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  <w:proofErr w:type="gramStart"/>
      <w:r w:rsidRPr="00EF2C43">
        <w:rPr>
          <w:rFonts w:ascii="Arial" w:hAnsi="Arial" w:cs="Arial"/>
          <w:color w:val="000000"/>
          <w:sz w:val="24"/>
          <w:szCs w:val="24"/>
        </w:rPr>
        <w:t>1</w:t>
      </w:r>
      <w:proofErr w:type="gramEnd"/>
    </w:p>
    <w:p w:rsidR="00EF2C43" w:rsidRPr="00EF2C43" w:rsidRDefault="00EE18B9" w:rsidP="00EE18B9">
      <w:pPr>
        <w:pStyle w:val="ConsPlusNormal"/>
        <w:ind w:left="7371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</w:t>
      </w:r>
      <w:r w:rsidR="00EF2C43" w:rsidRPr="00EF2C43">
        <w:rPr>
          <w:rFonts w:ascii="Arial" w:hAnsi="Arial" w:cs="Arial"/>
          <w:color w:val="000000"/>
          <w:sz w:val="24"/>
          <w:szCs w:val="24"/>
        </w:rPr>
        <w:t xml:space="preserve"> Соглашению </w:t>
      </w:r>
      <w:r w:rsidR="00EF2C43" w:rsidRPr="00EF2C43">
        <w:rPr>
          <w:rFonts w:ascii="Arial" w:hAnsi="Arial" w:cs="Arial"/>
          <w:bCs/>
          <w:color w:val="000000"/>
          <w:sz w:val="24"/>
          <w:szCs w:val="24"/>
        </w:rPr>
        <w:t>о порядке и условиях предоставления субсидии на выполнения муниципального задания на оказание муниципальных услуг (выполнение работ) муниципальными бюджетными и автономными учреждениями муниципального образования городской округ Люберцы Московской области</w:t>
      </w:r>
    </w:p>
    <w:p w:rsidR="00EF2C43" w:rsidRPr="00EF2C43" w:rsidRDefault="00EF2C43" w:rsidP="00EF2C43">
      <w:pPr>
        <w:pStyle w:val="ConsPlusNormal"/>
        <w:ind w:left="-284"/>
        <w:rPr>
          <w:rFonts w:ascii="Arial" w:hAnsi="Arial" w:cs="Arial"/>
          <w:color w:val="000000"/>
          <w:sz w:val="24"/>
          <w:szCs w:val="24"/>
        </w:rPr>
      </w:pPr>
    </w:p>
    <w:tbl>
      <w:tblPr>
        <w:tblW w:w="153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64"/>
        <w:gridCol w:w="1815"/>
        <w:gridCol w:w="1183"/>
        <w:gridCol w:w="607"/>
        <w:gridCol w:w="709"/>
        <w:gridCol w:w="567"/>
        <w:gridCol w:w="708"/>
        <w:gridCol w:w="426"/>
        <w:gridCol w:w="425"/>
        <w:gridCol w:w="425"/>
        <w:gridCol w:w="425"/>
        <w:gridCol w:w="567"/>
        <w:gridCol w:w="470"/>
        <w:gridCol w:w="423"/>
        <w:gridCol w:w="337"/>
        <w:gridCol w:w="2835"/>
      </w:tblGrid>
      <w:tr w:rsidR="00EF2C43" w:rsidRPr="00EF2C43" w:rsidTr="00090D59">
        <w:trPr>
          <w:trHeight w:val="404"/>
          <w:jc w:val="center"/>
        </w:trPr>
        <w:tc>
          <w:tcPr>
            <w:tcW w:w="3464" w:type="dxa"/>
            <w:vMerge w:val="restart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Вид субсидии</w:t>
            </w:r>
          </w:p>
        </w:tc>
        <w:tc>
          <w:tcPr>
            <w:tcW w:w="1815" w:type="dxa"/>
            <w:vMerge w:val="restart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83" w:type="dxa"/>
            <w:vMerge w:val="restart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Сумма по Соглашению      (рубли)</w:t>
            </w:r>
          </w:p>
        </w:tc>
        <w:tc>
          <w:tcPr>
            <w:tcW w:w="6089" w:type="dxa"/>
            <w:gridSpan w:val="12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Сумма предоставления в месяц (рубли)</w:t>
            </w:r>
          </w:p>
        </w:tc>
        <w:tc>
          <w:tcPr>
            <w:tcW w:w="283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Сроки предоставления</w:t>
            </w:r>
          </w:p>
        </w:tc>
      </w:tr>
      <w:tr w:rsidR="00090D59" w:rsidRPr="00EF2C43" w:rsidTr="00090D59">
        <w:trPr>
          <w:cantSplit/>
          <w:trHeight w:val="1353"/>
          <w:jc w:val="center"/>
        </w:trPr>
        <w:tc>
          <w:tcPr>
            <w:tcW w:w="3464" w:type="dxa"/>
            <w:vMerge/>
          </w:tcPr>
          <w:p w:rsidR="00090D59" w:rsidRPr="00EF2C43" w:rsidRDefault="00090D5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090D59" w:rsidRPr="00EF2C43" w:rsidRDefault="00090D5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090D59" w:rsidRPr="00EF2C43" w:rsidRDefault="00090D5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Март</w:t>
            </w:r>
          </w:p>
        </w:tc>
        <w:tc>
          <w:tcPr>
            <w:tcW w:w="708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Апрель</w:t>
            </w:r>
          </w:p>
        </w:tc>
        <w:tc>
          <w:tcPr>
            <w:tcW w:w="426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Май</w:t>
            </w:r>
          </w:p>
        </w:tc>
        <w:tc>
          <w:tcPr>
            <w:tcW w:w="425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Июнь</w:t>
            </w:r>
          </w:p>
        </w:tc>
        <w:tc>
          <w:tcPr>
            <w:tcW w:w="425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Июль</w:t>
            </w:r>
          </w:p>
        </w:tc>
        <w:tc>
          <w:tcPr>
            <w:tcW w:w="425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Август</w:t>
            </w:r>
          </w:p>
        </w:tc>
        <w:tc>
          <w:tcPr>
            <w:tcW w:w="567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Сентябрь</w:t>
            </w:r>
          </w:p>
        </w:tc>
        <w:tc>
          <w:tcPr>
            <w:tcW w:w="470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Октябрь</w:t>
            </w:r>
          </w:p>
        </w:tc>
        <w:tc>
          <w:tcPr>
            <w:tcW w:w="423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Ноябрь</w:t>
            </w:r>
          </w:p>
        </w:tc>
        <w:tc>
          <w:tcPr>
            <w:tcW w:w="337" w:type="dxa"/>
            <w:textDirection w:val="btLr"/>
            <w:vAlign w:val="center"/>
          </w:tcPr>
          <w:p w:rsidR="00090D59" w:rsidRPr="00EF2C43" w:rsidRDefault="00090D59" w:rsidP="00EE18B9">
            <w:pPr>
              <w:ind w:left="113" w:right="113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2C43">
              <w:rPr>
                <w:rFonts w:ascii="Arial" w:hAnsi="Arial" w:cs="Arial"/>
                <w:bCs/>
                <w:sz w:val="24"/>
                <w:szCs w:val="24"/>
              </w:rPr>
              <w:t>Декабрь</w:t>
            </w:r>
          </w:p>
        </w:tc>
        <w:tc>
          <w:tcPr>
            <w:tcW w:w="2835" w:type="dxa"/>
          </w:tcPr>
          <w:p w:rsidR="00090D59" w:rsidRPr="00EF2C43" w:rsidRDefault="00090D5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18B9" w:rsidRPr="00EF2C43" w:rsidTr="00090D59">
        <w:trPr>
          <w:trHeight w:val="934"/>
          <w:jc w:val="center"/>
        </w:trPr>
        <w:tc>
          <w:tcPr>
            <w:tcW w:w="3464" w:type="dxa"/>
            <w:vMerge w:val="restart"/>
            <w:textDirection w:val="btLr"/>
          </w:tcPr>
          <w:p w:rsidR="00EE18B9" w:rsidRPr="00EF2C43" w:rsidRDefault="00EE18B9" w:rsidP="0034451F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оказание муниципальных услуг (работ)</w:t>
            </w:r>
          </w:p>
        </w:tc>
        <w:tc>
          <w:tcPr>
            <w:tcW w:w="1815" w:type="dxa"/>
            <w:vAlign w:val="center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E18B9" w:rsidRPr="00EF2C43" w:rsidRDefault="00EE18B9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До 15 числа ежемесячно</w:t>
            </w:r>
          </w:p>
        </w:tc>
      </w:tr>
      <w:tr w:rsidR="00EF2C43" w:rsidRPr="00EF2C43" w:rsidTr="00090D59">
        <w:trPr>
          <w:trHeight w:val="1820"/>
          <w:jc w:val="center"/>
        </w:trPr>
        <w:tc>
          <w:tcPr>
            <w:tcW w:w="3464" w:type="dxa"/>
            <w:vMerge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1183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9" w:type="dxa"/>
            <w:gridSpan w:val="12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283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В течение трех рабочих дней после поступления из бюджета Московской области</w:t>
            </w:r>
          </w:p>
        </w:tc>
      </w:tr>
      <w:tr w:rsidR="00EF2C43" w:rsidRPr="00EF2C43" w:rsidTr="00090D59">
        <w:trPr>
          <w:cantSplit/>
          <w:trHeight w:val="2126"/>
          <w:jc w:val="center"/>
        </w:trPr>
        <w:tc>
          <w:tcPr>
            <w:tcW w:w="3464" w:type="dxa"/>
            <w:textDirection w:val="btLr"/>
          </w:tcPr>
          <w:p w:rsidR="00EF2C43" w:rsidRPr="00EF2C43" w:rsidRDefault="00EF2C43" w:rsidP="0034451F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объем возмещения нормативных затрат на оказания муниципальных услуг в рамках персонифицированного финансирования</w:t>
            </w:r>
          </w:p>
        </w:tc>
        <w:tc>
          <w:tcPr>
            <w:tcW w:w="181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9" w:type="dxa"/>
            <w:gridSpan w:val="12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ПО ЗАЯВКЕ ГРБС</w:t>
            </w:r>
          </w:p>
        </w:tc>
        <w:tc>
          <w:tcPr>
            <w:tcW w:w="283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По заявке</w:t>
            </w:r>
          </w:p>
        </w:tc>
      </w:tr>
      <w:tr w:rsidR="00EF2C43" w:rsidRPr="00EF2C43" w:rsidTr="00090D59">
        <w:trPr>
          <w:cantSplit/>
          <w:trHeight w:val="912"/>
          <w:jc w:val="center"/>
        </w:trPr>
        <w:tc>
          <w:tcPr>
            <w:tcW w:w="3464" w:type="dxa"/>
            <w:textDirection w:val="btLr"/>
          </w:tcPr>
          <w:p w:rsidR="00EF2C43" w:rsidRPr="00EF2C43" w:rsidRDefault="00EF2C43" w:rsidP="0034451F">
            <w:pPr>
              <w:pStyle w:val="ConsPlusNonformat"/>
              <w:widowControl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lastRenderedPageBreak/>
              <w:t>объем возмещения нормативных затрат на содержание имущества</w:t>
            </w:r>
          </w:p>
        </w:tc>
        <w:tc>
          <w:tcPr>
            <w:tcW w:w="181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83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До 20 числа ежемесячно (в декабре - до 15 числа)</w:t>
            </w:r>
          </w:p>
        </w:tc>
      </w:tr>
      <w:tr w:rsidR="00EF2C43" w:rsidRPr="00EF2C43" w:rsidTr="00090D59">
        <w:trPr>
          <w:trHeight w:val="472"/>
          <w:jc w:val="center"/>
        </w:trPr>
        <w:tc>
          <w:tcPr>
            <w:tcW w:w="3464" w:type="dxa"/>
            <w:tcBorders>
              <w:right w:val="single" w:sz="4" w:space="0" w:color="auto"/>
            </w:tcBorders>
            <w:vAlign w:val="center"/>
          </w:tcPr>
          <w:p w:rsidR="00EF2C43" w:rsidRPr="00EF2C43" w:rsidRDefault="00EF2C43" w:rsidP="0034451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EF2C43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81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" w:type="dxa"/>
            <w:tcBorders>
              <w:right w:val="single" w:sz="4" w:space="0" w:color="auto"/>
            </w:tcBorders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" w:type="dxa"/>
            <w:tcBorders>
              <w:left w:val="single" w:sz="4" w:space="0" w:color="auto"/>
            </w:tcBorders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C43" w:rsidRPr="00EF2C43" w:rsidRDefault="00EF2C43" w:rsidP="0034451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F2C43" w:rsidRPr="00EF2C43" w:rsidRDefault="00EF2C43" w:rsidP="00EF2C43">
      <w:pPr>
        <w:pStyle w:val="ConsPlusNormal"/>
        <w:ind w:hanging="9072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hanging="9072"/>
        <w:jc w:val="both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left="-8789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____________/___________/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М.П.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М.П.</w:t>
      </w:r>
    </w:p>
    <w:p w:rsidR="00EF2C43" w:rsidRPr="00EF2C43" w:rsidRDefault="00EF2C43" w:rsidP="00EF2C43">
      <w:pPr>
        <w:pStyle w:val="ConsPlusNormal"/>
        <w:ind w:left="-284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EF2C43" w:rsidRPr="00EF2C43" w:rsidRDefault="00EF2C43" w:rsidP="00EF2C43">
      <w:pPr>
        <w:pStyle w:val="ConsPlusNormal"/>
        <w:ind w:left="-8789"/>
        <w:jc w:val="both"/>
        <w:rPr>
          <w:rFonts w:ascii="Arial" w:hAnsi="Arial" w:cs="Arial"/>
          <w:color w:val="000000"/>
          <w:sz w:val="24"/>
          <w:szCs w:val="24"/>
        </w:rPr>
      </w:pPr>
      <w:r w:rsidRPr="00EF2C43">
        <w:rPr>
          <w:rFonts w:ascii="Arial" w:hAnsi="Arial" w:cs="Arial"/>
          <w:sz w:val="24"/>
          <w:szCs w:val="24"/>
        </w:rPr>
        <w:t>____________/___________/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___________/___________/</w:t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М.П.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                                                                                        </w:t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</w:r>
      <w:r w:rsidRPr="00EF2C43">
        <w:rPr>
          <w:rFonts w:ascii="Arial" w:hAnsi="Arial" w:cs="Arial"/>
          <w:color w:val="000000"/>
          <w:sz w:val="24"/>
          <w:szCs w:val="24"/>
        </w:rPr>
        <w:tab/>
        <w:t>М.П.</w:t>
      </w:r>
    </w:p>
    <w:p w:rsidR="00EF2C43" w:rsidRPr="00EF2C43" w:rsidRDefault="00EF2C43" w:rsidP="00EF2C43">
      <w:pPr>
        <w:pStyle w:val="ConsPlusNormal"/>
        <w:ind w:left="-284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602526" w:rsidRPr="00EF2C43" w:rsidRDefault="00602526" w:rsidP="00EF2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602526" w:rsidRPr="00EF2C43" w:rsidSect="00130D22">
      <w:pgSz w:w="16838" w:h="11905" w:orient="landscape"/>
      <w:pgMar w:top="1701" w:right="426" w:bottom="565" w:left="56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255" w:rsidRDefault="00B45255" w:rsidP="00EF2C43">
      <w:pPr>
        <w:spacing w:after="0" w:line="240" w:lineRule="auto"/>
      </w:pPr>
      <w:r>
        <w:separator/>
      </w:r>
    </w:p>
  </w:endnote>
  <w:endnote w:type="continuationSeparator" w:id="0">
    <w:p w:rsidR="00B45255" w:rsidRDefault="00B45255" w:rsidP="00EF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255" w:rsidRDefault="00B45255" w:rsidP="00EF2C43">
      <w:pPr>
        <w:spacing w:after="0" w:line="240" w:lineRule="auto"/>
      </w:pPr>
      <w:r>
        <w:separator/>
      </w:r>
    </w:p>
  </w:footnote>
  <w:footnote w:type="continuationSeparator" w:id="0">
    <w:p w:rsidR="00B45255" w:rsidRDefault="00B45255" w:rsidP="00EF2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base_1_205886_11" style="width:3in;height:3in;visibility:visible" o:bullet="t">
        <v:imagedata r:id="rId1" o:title=""/>
        <o:lock v:ext="edit" aspectratio="f"/>
      </v:shape>
    </w:pict>
  </w:numPicBullet>
  <w:abstractNum w:abstractNumId="0">
    <w:nsid w:val="00573E1B"/>
    <w:multiLevelType w:val="hybridMultilevel"/>
    <w:tmpl w:val="0E1ED550"/>
    <w:lvl w:ilvl="0" w:tplc="AAEA5A7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D7CC5"/>
    <w:multiLevelType w:val="hybridMultilevel"/>
    <w:tmpl w:val="E02EE76C"/>
    <w:lvl w:ilvl="0" w:tplc="27868E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86236BC"/>
    <w:multiLevelType w:val="hybridMultilevel"/>
    <w:tmpl w:val="60BA2A36"/>
    <w:lvl w:ilvl="0" w:tplc="075214B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A7662E"/>
    <w:multiLevelType w:val="hybridMultilevel"/>
    <w:tmpl w:val="DA603BA2"/>
    <w:lvl w:ilvl="0" w:tplc="AD24E12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F22C7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C207D"/>
    <w:multiLevelType w:val="hybridMultilevel"/>
    <w:tmpl w:val="10B2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A566EE"/>
    <w:multiLevelType w:val="hybridMultilevel"/>
    <w:tmpl w:val="593E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8F2AC5"/>
    <w:multiLevelType w:val="hybridMultilevel"/>
    <w:tmpl w:val="13A61FF0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11334"/>
    <w:multiLevelType w:val="hybridMultilevel"/>
    <w:tmpl w:val="CA769F9A"/>
    <w:lvl w:ilvl="0" w:tplc="27868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243E3C"/>
    <w:multiLevelType w:val="hybridMultilevel"/>
    <w:tmpl w:val="AEB02388"/>
    <w:lvl w:ilvl="0" w:tplc="B3C8A49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3628F"/>
    <w:multiLevelType w:val="hybridMultilevel"/>
    <w:tmpl w:val="4156F318"/>
    <w:lvl w:ilvl="0" w:tplc="FEA6D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7DB7BD0"/>
    <w:multiLevelType w:val="hybridMultilevel"/>
    <w:tmpl w:val="BB16C214"/>
    <w:lvl w:ilvl="0" w:tplc="55E0DEB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57E88"/>
    <w:multiLevelType w:val="hybridMultilevel"/>
    <w:tmpl w:val="6E401C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6C4438"/>
    <w:multiLevelType w:val="multilevel"/>
    <w:tmpl w:val="6330B4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1017803"/>
    <w:multiLevelType w:val="hybridMultilevel"/>
    <w:tmpl w:val="92D80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402CD"/>
    <w:multiLevelType w:val="hybridMultilevel"/>
    <w:tmpl w:val="95962FFA"/>
    <w:lvl w:ilvl="0" w:tplc="065E9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2730B"/>
    <w:multiLevelType w:val="hybridMultilevel"/>
    <w:tmpl w:val="B60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1"/>
  </w:num>
  <w:num w:numId="8">
    <w:abstractNumId w:val="9"/>
  </w:num>
  <w:num w:numId="9">
    <w:abstractNumId w:val="5"/>
  </w:num>
  <w:num w:numId="10">
    <w:abstractNumId w:val="16"/>
  </w:num>
  <w:num w:numId="11">
    <w:abstractNumId w:val="14"/>
  </w:num>
  <w:num w:numId="12">
    <w:abstractNumId w:val="15"/>
  </w:num>
  <w:num w:numId="13">
    <w:abstractNumId w:val="8"/>
  </w:num>
  <w:num w:numId="14">
    <w:abstractNumId w:val="7"/>
  </w:num>
  <w:num w:numId="15">
    <w:abstractNumId w:val="1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415"/>
    <w:rsid w:val="00001378"/>
    <w:rsid w:val="000115C9"/>
    <w:rsid w:val="00013286"/>
    <w:rsid w:val="000148DD"/>
    <w:rsid w:val="00021776"/>
    <w:rsid w:val="00032CB7"/>
    <w:rsid w:val="00037B70"/>
    <w:rsid w:val="00042564"/>
    <w:rsid w:val="00046126"/>
    <w:rsid w:val="0008303C"/>
    <w:rsid w:val="00090D59"/>
    <w:rsid w:val="000B4ECD"/>
    <w:rsid w:val="000B6560"/>
    <w:rsid w:val="000C35A6"/>
    <w:rsid w:val="000E0D8A"/>
    <w:rsid w:val="00104F8F"/>
    <w:rsid w:val="00106CF8"/>
    <w:rsid w:val="00113DB3"/>
    <w:rsid w:val="00126879"/>
    <w:rsid w:val="00130D22"/>
    <w:rsid w:val="0014089A"/>
    <w:rsid w:val="00152EBA"/>
    <w:rsid w:val="0015470E"/>
    <w:rsid w:val="00165EDC"/>
    <w:rsid w:val="00170863"/>
    <w:rsid w:val="00170AFF"/>
    <w:rsid w:val="001774C2"/>
    <w:rsid w:val="00184F66"/>
    <w:rsid w:val="001B0726"/>
    <w:rsid w:val="001C0209"/>
    <w:rsid w:val="001C165E"/>
    <w:rsid w:val="001D60B3"/>
    <w:rsid w:val="001D6B2E"/>
    <w:rsid w:val="00206067"/>
    <w:rsid w:val="00244432"/>
    <w:rsid w:val="00245A64"/>
    <w:rsid w:val="002474E7"/>
    <w:rsid w:val="00256103"/>
    <w:rsid w:val="00256878"/>
    <w:rsid w:val="00291067"/>
    <w:rsid w:val="0029592C"/>
    <w:rsid w:val="002C7F89"/>
    <w:rsid w:val="002D1C49"/>
    <w:rsid w:val="002E3438"/>
    <w:rsid w:val="002E516C"/>
    <w:rsid w:val="002F67D0"/>
    <w:rsid w:val="00321A7B"/>
    <w:rsid w:val="00327819"/>
    <w:rsid w:val="00335A85"/>
    <w:rsid w:val="003446B4"/>
    <w:rsid w:val="0035349E"/>
    <w:rsid w:val="00370701"/>
    <w:rsid w:val="00371FA0"/>
    <w:rsid w:val="00381126"/>
    <w:rsid w:val="003874ED"/>
    <w:rsid w:val="00394B99"/>
    <w:rsid w:val="003B51FB"/>
    <w:rsid w:val="003D2AE0"/>
    <w:rsid w:val="003E3A09"/>
    <w:rsid w:val="003E3CBF"/>
    <w:rsid w:val="003F38BD"/>
    <w:rsid w:val="003F65CD"/>
    <w:rsid w:val="0042495C"/>
    <w:rsid w:val="0043532C"/>
    <w:rsid w:val="00463399"/>
    <w:rsid w:val="0047031E"/>
    <w:rsid w:val="00480BD3"/>
    <w:rsid w:val="004B1C15"/>
    <w:rsid w:val="004B48BB"/>
    <w:rsid w:val="004B61F8"/>
    <w:rsid w:val="004B743B"/>
    <w:rsid w:val="004C0415"/>
    <w:rsid w:val="004C752A"/>
    <w:rsid w:val="004D31C4"/>
    <w:rsid w:val="004E1754"/>
    <w:rsid w:val="004F739A"/>
    <w:rsid w:val="005008F8"/>
    <w:rsid w:val="00501783"/>
    <w:rsid w:val="00516511"/>
    <w:rsid w:val="00524400"/>
    <w:rsid w:val="0053579C"/>
    <w:rsid w:val="0055210D"/>
    <w:rsid w:val="00552639"/>
    <w:rsid w:val="0055680A"/>
    <w:rsid w:val="00564E69"/>
    <w:rsid w:val="00566696"/>
    <w:rsid w:val="00575BC0"/>
    <w:rsid w:val="00582F83"/>
    <w:rsid w:val="005868EB"/>
    <w:rsid w:val="005979B8"/>
    <w:rsid w:val="005A1471"/>
    <w:rsid w:val="005A5635"/>
    <w:rsid w:val="005A6236"/>
    <w:rsid w:val="005B74D9"/>
    <w:rsid w:val="005F1DDC"/>
    <w:rsid w:val="005F4BCF"/>
    <w:rsid w:val="00600EC3"/>
    <w:rsid w:val="00602526"/>
    <w:rsid w:val="00611A76"/>
    <w:rsid w:val="00627E2E"/>
    <w:rsid w:val="006339D9"/>
    <w:rsid w:val="0063423C"/>
    <w:rsid w:val="0064187B"/>
    <w:rsid w:val="006523A0"/>
    <w:rsid w:val="006718EE"/>
    <w:rsid w:val="006802E0"/>
    <w:rsid w:val="006804A1"/>
    <w:rsid w:val="006831FD"/>
    <w:rsid w:val="006A7AD7"/>
    <w:rsid w:val="006D10CF"/>
    <w:rsid w:val="006D7157"/>
    <w:rsid w:val="006E3AA0"/>
    <w:rsid w:val="00703064"/>
    <w:rsid w:val="0071401A"/>
    <w:rsid w:val="0072175F"/>
    <w:rsid w:val="007242CF"/>
    <w:rsid w:val="00747854"/>
    <w:rsid w:val="007607C0"/>
    <w:rsid w:val="00786134"/>
    <w:rsid w:val="007B3E2F"/>
    <w:rsid w:val="007C179A"/>
    <w:rsid w:val="007D2A03"/>
    <w:rsid w:val="007D57BF"/>
    <w:rsid w:val="007F16E3"/>
    <w:rsid w:val="007F2840"/>
    <w:rsid w:val="008256D2"/>
    <w:rsid w:val="00842B9F"/>
    <w:rsid w:val="00850CE5"/>
    <w:rsid w:val="00861C5A"/>
    <w:rsid w:val="00862D91"/>
    <w:rsid w:val="00865FAB"/>
    <w:rsid w:val="00870511"/>
    <w:rsid w:val="00876A08"/>
    <w:rsid w:val="0088432F"/>
    <w:rsid w:val="00885894"/>
    <w:rsid w:val="00895EB2"/>
    <w:rsid w:val="008A2601"/>
    <w:rsid w:val="008D52E6"/>
    <w:rsid w:val="008D6756"/>
    <w:rsid w:val="008D7891"/>
    <w:rsid w:val="008E3D4E"/>
    <w:rsid w:val="008E5E8C"/>
    <w:rsid w:val="008E6C99"/>
    <w:rsid w:val="00932B78"/>
    <w:rsid w:val="0093301A"/>
    <w:rsid w:val="009401B5"/>
    <w:rsid w:val="009640B0"/>
    <w:rsid w:val="00975D50"/>
    <w:rsid w:val="0099415C"/>
    <w:rsid w:val="009A592C"/>
    <w:rsid w:val="009B0A63"/>
    <w:rsid w:val="009C0A9B"/>
    <w:rsid w:val="009C1941"/>
    <w:rsid w:val="009C6573"/>
    <w:rsid w:val="009D673A"/>
    <w:rsid w:val="009E591F"/>
    <w:rsid w:val="009F059D"/>
    <w:rsid w:val="009F26AA"/>
    <w:rsid w:val="009F54C7"/>
    <w:rsid w:val="00A0061C"/>
    <w:rsid w:val="00A06158"/>
    <w:rsid w:val="00A075F6"/>
    <w:rsid w:val="00A12047"/>
    <w:rsid w:val="00A173E4"/>
    <w:rsid w:val="00A2493F"/>
    <w:rsid w:val="00A2574D"/>
    <w:rsid w:val="00A47030"/>
    <w:rsid w:val="00A60F47"/>
    <w:rsid w:val="00A8109D"/>
    <w:rsid w:val="00A8542F"/>
    <w:rsid w:val="00AB018F"/>
    <w:rsid w:val="00AC00AD"/>
    <w:rsid w:val="00AC211E"/>
    <w:rsid w:val="00AD7B46"/>
    <w:rsid w:val="00B45255"/>
    <w:rsid w:val="00B61939"/>
    <w:rsid w:val="00B807BD"/>
    <w:rsid w:val="00B85D1F"/>
    <w:rsid w:val="00B94A4D"/>
    <w:rsid w:val="00B967CE"/>
    <w:rsid w:val="00B9709A"/>
    <w:rsid w:val="00BA1811"/>
    <w:rsid w:val="00BB54B4"/>
    <w:rsid w:val="00BC2130"/>
    <w:rsid w:val="00BD2F7A"/>
    <w:rsid w:val="00BD7957"/>
    <w:rsid w:val="00BE0290"/>
    <w:rsid w:val="00BE2D58"/>
    <w:rsid w:val="00BE5591"/>
    <w:rsid w:val="00BE60EF"/>
    <w:rsid w:val="00BE7881"/>
    <w:rsid w:val="00BE7CAE"/>
    <w:rsid w:val="00BF1697"/>
    <w:rsid w:val="00BF39DC"/>
    <w:rsid w:val="00BF639F"/>
    <w:rsid w:val="00BF7B2B"/>
    <w:rsid w:val="00C13ACA"/>
    <w:rsid w:val="00C15E12"/>
    <w:rsid w:val="00C25302"/>
    <w:rsid w:val="00C32159"/>
    <w:rsid w:val="00C43342"/>
    <w:rsid w:val="00C46DF9"/>
    <w:rsid w:val="00C7029E"/>
    <w:rsid w:val="00C73D84"/>
    <w:rsid w:val="00C73F78"/>
    <w:rsid w:val="00C77304"/>
    <w:rsid w:val="00C858D8"/>
    <w:rsid w:val="00C91124"/>
    <w:rsid w:val="00C91773"/>
    <w:rsid w:val="00CA1DFD"/>
    <w:rsid w:val="00CB4FC7"/>
    <w:rsid w:val="00CE10CC"/>
    <w:rsid w:val="00D011D5"/>
    <w:rsid w:val="00D05770"/>
    <w:rsid w:val="00D12A58"/>
    <w:rsid w:val="00D14995"/>
    <w:rsid w:val="00D30D92"/>
    <w:rsid w:val="00D32F95"/>
    <w:rsid w:val="00D55B0B"/>
    <w:rsid w:val="00D56FCB"/>
    <w:rsid w:val="00D5733B"/>
    <w:rsid w:val="00D7288D"/>
    <w:rsid w:val="00D760B6"/>
    <w:rsid w:val="00D96A05"/>
    <w:rsid w:val="00DB2401"/>
    <w:rsid w:val="00DB4BDC"/>
    <w:rsid w:val="00DB75EE"/>
    <w:rsid w:val="00DC2F24"/>
    <w:rsid w:val="00DF6E90"/>
    <w:rsid w:val="00E04C6E"/>
    <w:rsid w:val="00E11F2A"/>
    <w:rsid w:val="00E22E09"/>
    <w:rsid w:val="00E26C40"/>
    <w:rsid w:val="00E3219B"/>
    <w:rsid w:val="00E3512C"/>
    <w:rsid w:val="00E40646"/>
    <w:rsid w:val="00E454F5"/>
    <w:rsid w:val="00E54EA0"/>
    <w:rsid w:val="00E57018"/>
    <w:rsid w:val="00E62949"/>
    <w:rsid w:val="00E74606"/>
    <w:rsid w:val="00E80D71"/>
    <w:rsid w:val="00E8585D"/>
    <w:rsid w:val="00E90288"/>
    <w:rsid w:val="00EB17FF"/>
    <w:rsid w:val="00EC0681"/>
    <w:rsid w:val="00EC7C7E"/>
    <w:rsid w:val="00EE18B9"/>
    <w:rsid w:val="00EE2764"/>
    <w:rsid w:val="00EE4679"/>
    <w:rsid w:val="00EE60E2"/>
    <w:rsid w:val="00EF2C43"/>
    <w:rsid w:val="00F0284E"/>
    <w:rsid w:val="00F12821"/>
    <w:rsid w:val="00F21D76"/>
    <w:rsid w:val="00F46309"/>
    <w:rsid w:val="00F477A5"/>
    <w:rsid w:val="00F52EBA"/>
    <w:rsid w:val="00F64FA2"/>
    <w:rsid w:val="00F71989"/>
    <w:rsid w:val="00F8087D"/>
    <w:rsid w:val="00F86000"/>
    <w:rsid w:val="00F8660C"/>
    <w:rsid w:val="00FB3059"/>
    <w:rsid w:val="00FC2AC8"/>
    <w:rsid w:val="00FD0F51"/>
    <w:rsid w:val="00FD196C"/>
    <w:rsid w:val="00F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71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1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04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4C0415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3">
    <w:name w:val="Table Grid"/>
    <w:basedOn w:val="a1"/>
    <w:uiPriority w:val="99"/>
    <w:rsid w:val="005357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D31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F38B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Normal (Web)"/>
    <w:basedOn w:val="a"/>
    <w:uiPriority w:val="99"/>
    <w:semiHidden/>
    <w:rsid w:val="00C4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rsid w:val="00C4334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62D9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E5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54EA0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EF2C43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F2C43"/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F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2C43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EF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2C4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4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2</cp:revision>
  <cp:lastPrinted>2017-12-19T14:41:00Z</cp:lastPrinted>
  <dcterms:created xsi:type="dcterms:W3CDTF">2019-10-23T14:16:00Z</dcterms:created>
  <dcterms:modified xsi:type="dcterms:W3CDTF">2019-10-23T14:16:00Z</dcterms:modified>
</cp:coreProperties>
</file>